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" w:eastAsia="Palatino" w:hAnsi="Palatino" w:cs="Palatino"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noProof/>
          <w:sz w:val="28"/>
          <w:szCs w:val="28"/>
          <w:lang w:val="en-AU" w:eastAsia="en-AU"/>
        </w:rPr>
        <w:drawing>
          <wp:inline distT="0" distB="0" distL="114300" distR="114300">
            <wp:extent cx="1145540" cy="11449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1" w:hanging="3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proofErr w:type="gramStart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BLUEBELL  HILL</w:t>
      </w:r>
      <w:proofErr w:type="gramEnd"/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 xml:space="preserve">  TENNIS  CLUB</w:t>
      </w:r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spacing w:before="240"/>
        <w:ind w:left="1" w:hanging="3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  <w:u w:val="single"/>
        </w:rPr>
        <w:t>MEMBERSHIP APPLICATION (2021-2022)</w:t>
      </w:r>
    </w:p>
    <w:p w:rsidR="006254A4" w:rsidRDefault="00B55A26">
      <w:pPr>
        <w:tabs>
          <w:tab w:val="left" w:pos="1080"/>
          <w:tab w:val="left" w:pos="9450"/>
        </w:tabs>
        <w:spacing w:before="48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I/We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br/>
      </w:r>
      <w:r>
        <w:rPr>
          <w:rFonts w:ascii="Palatino" w:eastAsia="Palatino" w:hAnsi="Palatino" w:cs="Palatino"/>
          <w:sz w:val="22"/>
          <w:szCs w:val="22"/>
        </w:rPr>
        <w:tab/>
        <w:t>FULL NAME</w:t>
      </w:r>
    </w:p>
    <w:p w:rsidR="006254A4" w:rsidRDefault="00B55A26">
      <w:pPr>
        <w:tabs>
          <w:tab w:val="left" w:pos="1080"/>
          <w:tab w:val="left" w:pos="9450"/>
        </w:tabs>
        <w:spacing w:before="360"/>
        <w:ind w:left="0" w:hanging="2"/>
        <w:rPr>
          <w:rFonts w:ascii="Palatino" w:eastAsia="Palatino" w:hAnsi="Palatino" w:cs="Palatino"/>
          <w:sz w:val="22"/>
          <w:szCs w:val="22"/>
        </w:rPr>
      </w:pPr>
      <w:proofErr w:type="gramStart"/>
      <w:r>
        <w:rPr>
          <w:rFonts w:ascii="Palatino" w:eastAsia="Palatino" w:hAnsi="Palatino" w:cs="Palatino"/>
          <w:sz w:val="22"/>
          <w:szCs w:val="22"/>
        </w:rPr>
        <w:t>of</w:t>
      </w:r>
      <w:proofErr w:type="gramEnd"/>
      <w:r>
        <w:rPr>
          <w:rFonts w:ascii="Palatino" w:eastAsia="Palatino" w:hAnsi="Palatino" w:cs="Palatino"/>
          <w:sz w:val="22"/>
          <w:szCs w:val="22"/>
        </w:rPr>
        <w:t xml:space="preserve"> 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ADDRESS</w:t>
      </w:r>
    </w:p>
    <w:p w:rsidR="006254A4" w:rsidRDefault="00B55A26">
      <w:pPr>
        <w:tabs>
          <w:tab w:val="left" w:pos="1080"/>
          <w:tab w:val="left" w:pos="4320"/>
          <w:tab w:val="left" w:pos="5040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6254A4" w:rsidRDefault="00B55A26">
      <w:pPr>
        <w:tabs>
          <w:tab w:val="left" w:pos="108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  <w:t>HOME PHONE</w:t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MOBILE</w:t>
      </w: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6254A4" w:rsidRDefault="00B55A26">
      <w:pPr>
        <w:tabs>
          <w:tab w:val="left" w:pos="1080"/>
          <w:tab w:val="left" w:pos="5103"/>
          <w:tab w:val="left" w:pos="945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  <w:t>EMAIL</w:t>
      </w: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Apply to become a member of the BLUEBELL HILL TENNIS CLUB INC and confirm that I/We live in the membership area bound by Station St, Whitehorse Rd, Union Rd and Riversdale Rd.  </w:t>
      </w: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bookmarkStart w:id="0" w:name="_heading=h.30j0zll" w:colFirst="0" w:colLast="0"/>
      <w:bookmarkEnd w:id="0"/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>In the event of my admission as a member, I agree to be bound by the rules of the Association for the time being in force.</w:t>
      </w: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6254A4" w:rsidRDefault="00B55A26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 xml:space="preserve">     </w:t>
      </w:r>
      <w:r>
        <w:rPr>
          <w:rFonts w:ascii="Palatino" w:eastAsia="Palatino" w:hAnsi="Palatino" w:cs="Palatino"/>
          <w:b/>
          <w:sz w:val="22"/>
          <w:szCs w:val="22"/>
        </w:rPr>
        <w:t>Names of Players aged 12 years &amp; over:</w:t>
      </w:r>
      <w:r>
        <w:rPr>
          <w:rFonts w:ascii="Palatino" w:eastAsia="Palatino" w:hAnsi="Palatino" w:cs="Palatino"/>
          <w:b/>
          <w:sz w:val="22"/>
          <w:szCs w:val="22"/>
        </w:rPr>
        <w:tab/>
      </w:r>
    </w:p>
    <w:p w:rsidR="006254A4" w:rsidRDefault="00B55A26">
      <w:pPr>
        <w:tabs>
          <w:tab w:val="left" w:pos="4320"/>
          <w:tab w:val="left" w:pos="5040"/>
          <w:tab w:val="left" w:pos="9360"/>
        </w:tabs>
        <w:spacing w:before="240"/>
        <w:ind w:left="0" w:hanging="2"/>
        <w:rPr>
          <w:rFonts w:ascii="Palatino" w:eastAsia="Palatino" w:hAnsi="Palatino" w:cs="Palatino"/>
          <w:sz w:val="22"/>
          <w:szCs w:val="22"/>
        </w:rPr>
      </w:pP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r>
        <w:rPr>
          <w:rFonts w:ascii="Palatino" w:eastAsia="Palatino" w:hAnsi="Palatino" w:cs="Palatino"/>
          <w:sz w:val="22"/>
          <w:szCs w:val="22"/>
        </w:rPr>
        <w:tab/>
      </w:r>
      <w:bookmarkStart w:id="1" w:name="_GoBack"/>
      <w:bookmarkEnd w:id="1"/>
      <w:r>
        <w:rPr>
          <w:rFonts w:ascii="Palatino" w:eastAsia="Palatino" w:hAnsi="Palatino" w:cs="Palatino"/>
          <w:sz w:val="22"/>
          <w:szCs w:val="22"/>
        </w:rPr>
        <w:tab/>
      </w: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p w:rsidR="006254A4" w:rsidRDefault="006254A4">
      <w:pPr>
        <w:tabs>
          <w:tab w:val="left" w:pos="564"/>
          <w:tab w:val="left" w:pos="1134"/>
          <w:tab w:val="left" w:pos="1698"/>
          <w:tab w:val="left" w:pos="2268"/>
          <w:tab w:val="left" w:pos="2508"/>
          <w:tab w:val="left" w:pos="2832"/>
          <w:tab w:val="left" w:pos="3396"/>
          <w:tab w:val="left" w:pos="5100"/>
          <w:tab w:val="left" w:pos="5676"/>
          <w:tab w:val="left" w:pos="6234"/>
          <w:tab w:val="left" w:pos="6798"/>
          <w:tab w:val="left" w:pos="7260"/>
          <w:tab w:val="left" w:pos="7368"/>
          <w:tab w:val="left" w:pos="7932"/>
          <w:tab w:val="left" w:pos="8502"/>
          <w:tab w:val="left" w:pos="9066"/>
          <w:tab w:val="left" w:pos="9636"/>
          <w:tab w:val="left" w:pos="10200"/>
        </w:tabs>
        <w:ind w:left="0" w:hanging="2"/>
        <w:rPr>
          <w:rFonts w:ascii="Palatino" w:eastAsia="Palatino" w:hAnsi="Palatino" w:cs="Palatino"/>
          <w:sz w:val="22"/>
          <w:szCs w:val="22"/>
        </w:rPr>
      </w:pPr>
    </w:p>
    <w:tbl>
      <w:tblPr>
        <w:tblStyle w:val="a1"/>
        <w:tblW w:w="99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3787"/>
      </w:tblGrid>
      <w:tr w:rsidR="006254A4">
        <w:tc>
          <w:tcPr>
            <w:tcW w:w="6209" w:type="dxa"/>
          </w:tcPr>
          <w:p w:rsidR="006254A4" w:rsidRDefault="00B55A26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b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b/>
                <w:sz w:val="22"/>
                <w:szCs w:val="22"/>
              </w:rPr>
              <w:t>Please tick the appropriate box:</w:t>
            </w:r>
          </w:p>
          <w:p w:rsidR="006254A4" w:rsidRDefault="00B55A26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Joining fee – ($50)</w:t>
            </w:r>
          </w:p>
          <w:p w:rsidR="006254A4" w:rsidRDefault="00B55A26">
            <w:pPr>
              <w:tabs>
                <w:tab w:val="left" w:pos="564"/>
                <w:tab w:val="left" w:pos="1134"/>
                <w:tab w:val="left" w:pos="1698"/>
                <w:tab w:val="left" w:pos="2268"/>
                <w:tab w:val="left" w:pos="2508"/>
                <w:tab w:val="left" w:pos="2832"/>
                <w:tab w:val="left" w:pos="3396"/>
                <w:tab w:val="left" w:pos="5100"/>
                <w:tab w:val="left" w:pos="5676"/>
                <w:tab w:val="left" w:pos="6234"/>
                <w:tab w:val="left" w:pos="6798"/>
                <w:tab w:val="left" w:pos="7260"/>
                <w:tab w:val="left" w:pos="7368"/>
                <w:tab w:val="left" w:pos="7932"/>
                <w:tab w:val="left" w:pos="8502"/>
                <w:tab w:val="left" w:pos="9066"/>
                <w:tab w:val="left" w:pos="9636"/>
                <w:tab w:val="left" w:pos="10200"/>
              </w:tabs>
              <w:spacing w:after="24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>Refundable Key Deposit ($50)</w:t>
            </w:r>
          </w:p>
          <w:p w:rsidR="006254A4" w:rsidRDefault="00B55A26">
            <w:pPr>
              <w:tabs>
                <w:tab w:val="left" w:pos="4683"/>
                <w:tab w:val="left" w:pos="5760"/>
              </w:tabs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Initial Membership 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>–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 xml:space="preserve">Family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($1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>8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0)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6254A4" w:rsidRDefault="00B55A26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Initial Membership -  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 xml:space="preserve">Single 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>($1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>1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0) </w:t>
            </w:r>
            <w:r w:rsidR="00424FC5">
              <w:rPr>
                <w:rFonts w:ascii="Palatino" w:eastAsia="Palatino" w:hAnsi="Palatino" w:cs="Palatino"/>
                <w:sz w:val="22"/>
                <w:szCs w:val="22"/>
              </w:rPr>
              <w:t>– see note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  <w:r>
              <w:rPr>
                <w:rFonts w:ascii="Noto Sans Symbols" w:eastAsia="Noto Sans Symbols" w:hAnsi="Noto Sans Symbols" w:cs="Noto Sans Symbols"/>
                <w:sz w:val="22"/>
                <w:szCs w:val="22"/>
              </w:rPr>
              <w:t>□</w:t>
            </w:r>
          </w:p>
          <w:p w:rsidR="006254A4" w:rsidRDefault="00B55A26">
            <w:pPr>
              <w:tabs>
                <w:tab w:val="left" w:pos="4683"/>
                <w:tab w:val="left" w:pos="5760"/>
              </w:tabs>
              <w:spacing w:before="12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 xml:space="preserve">     </w:t>
            </w:r>
          </w:p>
          <w:p w:rsidR="006254A4" w:rsidRDefault="00B55A26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Total to be paid </w:t>
            </w:r>
            <w:r>
              <w:rPr>
                <w:rFonts w:ascii="Palatino" w:eastAsia="Palatino" w:hAnsi="Palatino" w:cs="Palatino"/>
                <w:color w:val="C0C0C0"/>
                <w:sz w:val="16"/>
                <w:szCs w:val="16"/>
              </w:rPr>
              <w:t>(Upon acceptance)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 xml:space="preserve">             $</w:t>
            </w:r>
            <w:r>
              <w:rPr>
                <w:rFonts w:ascii="Palatino" w:eastAsia="Palatino" w:hAnsi="Palatino" w:cs="Palatino"/>
                <w:sz w:val="22"/>
                <w:szCs w:val="22"/>
              </w:rPr>
              <w:tab/>
            </w:r>
          </w:p>
        </w:tc>
        <w:tc>
          <w:tcPr>
            <w:tcW w:w="3787" w:type="dxa"/>
          </w:tcPr>
          <w:p w:rsidR="006254A4" w:rsidRDefault="0062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  <w:tbl>
            <w:tblPr>
              <w:tblStyle w:val="a2"/>
              <w:tblW w:w="3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  <w:gridCol w:w="1520"/>
            </w:tblGrid>
            <w:tr w:rsidR="006254A4">
              <w:tc>
                <w:tcPr>
                  <w:tcW w:w="3504" w:type="dxa"/>
                  <w:gridSpan w:val="2"/>
                </w:tcPr>
                <w:p w:rsidR="006254A4" w:rsidRDefault="00B55A26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b/>
                      <w:color w:val="808080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6254A4">
              <w:tc>
                <w:tcPr>
                  <w:tcW w:w="1984" w:type="dxa"/>
                  <w:vAlign w:val="center"/>
                </w:tcPr>
                <w:p w:rsidR="006254A4" w:rsidRDefault="00B55A26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Number</w:t>
                  </w:r>
                </w:p>
              </w:tc>
              <w:tc>
                <w:tcPr>
                  <w:tcW w:w="1520" w:type="dxa"/>
                </w:tcPr>
                <w:p w:rsidR="006254A4" w:rsidRDefault="006254A4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6254A4">
              <w:tc>
                <w:tcPr>
                  <w:tcW w:w="1984" w:type="dxa"/>
                  <w:vAlign w:val="center"/>
                </w:tcPr>
                <w:p w:rsidR="006254A4" w:rsidRDefault="00B55A26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Payment Method</w:t>
                  </w:r>
                </w:p>
              </w:tc>
              <w:tc>
                <w:tcPr>
                  <w:tcW w:w="1520" w:type="dxa"/>
                </w:tcPr>
                <w:p w:rsidR="006254A4" w:rsidRDefault="006254A4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6254A4">
              <w:tc>
                <w:tcPr>
                  <w:tcW w:w="1984" w:type="dxa"/>
                  <w:vAlign w:val="center"/>
                </w:tcPr>
                <w:p w:rsidR="006254A4" w:rsidRDefault="00B55A26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Date Paid</w:t>
                  </w:r>
                </w:p>
              </w:tc>
              <w:tc>
                <w:tcPr>
                  <w:tcW w:w="1520" w:type="dxa"/>
                </w:tcPr>
                <w:p w:rsidR="006254A4" w:rsidRDefault="006254A4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  <w:tr w:rsidR="006254A4">
              <w:tc>
                <w:tcPr>
                  <w:tcW w:w="1984" w:type="dxa"/>
                  <w:vAlign w:val="center"/>
                </w:tcPr>
                <w:p w:rsidR="006254A4" w:rsidRDefault="00B55A26">
                  <w:pPr>
                    <w:ind w:left="0" w:hanging="2"/>
                    <w:jc w:val="center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Key pickup</w:t>
                  </w:r>
                </w:p>
              </w:tc>
              <w:tc>
                <w:tcPr>
                  <w:tcW w:w="1520" w:type="dxa"/>
                </w:tcPr>
                <w:p w:rsidR="006254A4" w:rsidRDefault="006254A4">
                  <w:pPr>
                    <w:ind w:left="1" w:hanging="3"/>
                    <w:rPr>
                      <w:color w:val="808080"/>
                      <w:sz w:val="34"/>
                      <w:szCs w:val="34"/>
                    </w:rPr>
                  </w:pPr>
                </w:p>
              </w:tc>
            </w:tr>
          </w:tbl>
          <w:p w:rsidR="006254A4" w:rsidRDefault="006254A4">
            <w:pPr>
              <w:tabs>
                <w:tab w:val="left" w:pos="3240"/>
                <w:tab w:val="left" w:pos="5760"/>
              </w:tabs>
              <w:spacing w:before="120" w:after="360"/>
              <w:ind w:left="0" w:hanging="2"/>
              <w:rPr>
                <w:rFonts w:ascii="Palatino" w:eastAsia="Palatino" w:hAnsi="Palatino" w:cs="Palatino"/>
                <w:sz w:val="22"/>
                <w:szCs w:val="22"/>
              </w:rPr>
            </w:pPr>
          </w:p>
        </w:tc>
      </w:tr>
    </w:tbl>
    <w:p w:rsidR="006254A4" w:rsidRDefault="006254A4">
      <w:pPr>
        <w:ind w:left="0" w:hanging="2"/>
        <w:rPr>
          <w:color w:val="000000"/>
          <w:sz w:val="24"/>
          <w:szCs w:val="24"/>
        </w:rPr>
      </w:pPr>
    </w:p>
    <w:p w:rsidR="006254A4" w:rsidRDefault="00B55A26">
      <w:pPr>
        <w:ind w:left="0" w:hanging="2"/>
        <w:rPr>
          <w:b/>
        </w:rPr>
      </w:pPr>
      <w:r>
        <w:rPr>
          <w:b/>
        </w:rPr>
        <w:t xml:space="preserve">Note: Family membership applies to more than one player in the same household. Single membership applies to only one player in the household. </w:t>
      </w:r>
    </w:p>
    <w:p w:rsidR="006254A4" w:rsidRDefault="006254A4">
      <w:pPr>
        <w:ind w:left="0" w:hanging="2"/>
        <w:rPr>
          <w:sz w:val="24"/>
          <w:szCs w:val="24"/>
        </w:rPr>
      </w:pPr>
    </w:p>
    <w:p w:rsidR="006254A4" w:rsidRDefault="00B55A26">
      <w:pPr>
        <w:ind w:left="0" w:hanging="2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 xml:space="preserve">Please email this completed membership application form to </w:t>
      </w:r>
      <w:hyperlink r:id="rId7">
        <w:r>
          <w:rPr>
            <w:color w:val="0000FF"/>
            <w:sz w:val="24"/>
            <w:szCs w:val="24"/>
            <w:u w:val="single"/>
          </w:rPr>
          <w:t>membership@bluebellhill.org.au</w:t>
        </w:r>
      </w:hyperlink>
    </w:p>
    <w:sectPr w:rsidR="006254A4">
      <w:pgSz w:w="11811" w:h="16800"/>
      <w:pgMar w:top="630" w:right="922" w:bottom="284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4A4"/>
    <w:rsid w:val="00424FC5"/>
    <w:rsid w:val="006254A4"/>
    <w:rsid w:val="00B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A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mbership@bluebellhill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BHiiV03W8TuAXrH4KBCyE2GdA==">AMUW2mUxQUgwzgDwxEQUSz9mToEl4vryA6vZ2M+B4CSWlU0xP8clzTB2Ju2MFU+YldRWpmv5SqExnOI7PkxgbKYV36IYZUoi+L1Sp0yLyDDYfEdX9RCJI3ZteXWKK8W2jEwVn67SnOKu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H. Faulding &amp; Co. Limited</dc:creator>
  <cp:lastModifiedBy>Greg Day</cp:lastModifiedBy>
  <cp:revision>3</cp:revision>
  <dcterms:created xsi:type="dcterms:W3CDTF">2021-07-27T08:23:00Z</dcterms:created>
  <dcterms:modified xsi:type="dcterms:W3CDTF">2021-07-27T08:27:00Z</dcterms:modified>
</cp:coreProperties>
</file>